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8C78" w14:textId="19F34D09" w:rsidR="00572229" w:rsidRPr="00572229" w:rsidRDefault="00572229" w:rsidP="00572229">
      <w:pPr>
        <w:pStyle w:val="Heading2"/>
        <w:spacing w:before="0"/>
        <w:jc w:val="both"/>
        <w:rPr>
          <w:rFonts w:ascii="Tahoma" w:hAnsi="Tahoma" w:cs="Tahoma"/>
          <w:color w:val="000000"/>
          <w:sz w:val="24"/>
          <w:szCs w:val="24"/>
          <w:lang w:val="en-GB"/>
        </w:rPr>
      </w:pPr>
      <w:bookmarkStart w:id="0" w:name="_Toc48024696"/>
      <w:r w:rsidRPr="006B4377">
        <w:rPr>
          <w:rFonts w:ascii="Tahoma" w:hAnsi="Tahoma" w:cs="Tahoma"/>
          <w:color w:val="000000"/>
          <w:sz w:val="24"/>
          <w:szCs w:val="24"/>
        </w:rPr>
        <w:t>Objectives of the Programme</w:t>
      </w:r>
      <w:bookmarkEnd w:id="0"/>
      <w:r w:rsidRPr="006B4377">
        <w:rPr>
          <w:rFonts w:ascii="Tahoma" w:hAnsi="Tahoma" w:cs="Tahoma"/>
          <w:color w:val="000000"/>
          <w:sz w:val="24"/>
          <w:szCs w:val="24"/>
          <w:lang w:val="en-GB"/>
        </w:rPr>
        <w:t xml:space="preserve"> </w:t>
      </w:r>
    </w:p>
    <w:p w14:paraId="24D0A2F9" w14:textId="77777777" w:rsidR="00572229" w:rsidRPr="006B4377" w:rsidRDefault="00572229" w:rsidP="00572229">
      <w:pPr>
        <w:jc w:val="both"/>
        <w:rPr>
          <w:rFonts w:ascii="Tahoma" w:hAnsi="Tahoma" w:cs="Tahoma"/>
          <w:color w:val="000000"/>
          <w:lang w:val="en-GB"/>
        </w:rPr>
      </w:pPr>
      <w:r w:rsidRPr="006B4377">
        <w:rPr>
          <w:rFonts w:ascii="Tahoma" w:hAnsi="Tahoma" w:cs="Tahoma"/>
          <w:color w:val="000000"/>
          <w:lang w:val="en-GB"/>
        </w:rPr>
        <w:t xml:space="preserve">The M. Med </w:t>
      </w:r>
      <w:r>
        <w:rPr>
          <w:rFonts w:ascii="Tahoma" w:hAnsi="Tahoma" w:cs="Tahoma"/>
          <w:color w:val="000000"/>
          <w:lang w:val="en-GB"/>
        </w:rPr>
        <w:t>ENT</w:t>
      </w:r>
      <w:r w:rsidRPr="006B4377">
        <w:rPr>
          <w:rFonts w:ascii="Tahoma" w:hAnsi="Tahoma" w:cs="Tahoma"/>
          <w:color w:val="000000"/>
          <w:lang w:val="en-GB"/>
        </w:rPr>
        <w:t xml:space="preserve"> programme is intended to achieve the following:</w:t>
      </w:r>
    </w:p>
    <w:p w14:paraId="7308F9F4" w14:textId="77777777" w:rsidR="00572229" w:rsidRPr="006B4377" w:rsidRDefault="00572229" w:rsidP="00572229">
      <w:pPr>
        <w:numPr>
          <w:ilvl w:val="0"/>
          <w:numId w:val="1"/>
        </w:numPr>
        <w:jc w:val="both"/>
        <w:rPr>
          <w:rFonts w:ascii="Tahoma" w:hAnsi="Tahoma" w:cs="Tahoma"/>
          <w:bCs/>
          <w:lang w:val="en-GB"/>
        </w:rPr>
      </w:pPr>
      <w:r w:rsidRPr="006B4377">
        <w:rPr>
          <w:rFonts w:ascii="Tahoma" w:hAnsi="Tahoma" w:cs="Tahoma"/>
          <w:bCs/>
          <w:lang w:val="en-GB"/>
        </w:rPr>
        <w:t xml:space="preserve">To produce graduates capable of integrating biomedical sciences knowledge in managing patients with </w:t>
      </w:r>
      <w:r>
        <w:rPr>
          <w:rFonts w:ascii="Tahoma" w:hAnsi="Tahoma" w:cs="Tahoma"/>
          <w:bCs/>
        </w:rPr>
        <w:t>ENT</w:t>
      </w:r>
      <w:r w:rsidRPr="006B4377">
        <w:rPr>
          <w:rFonts w:ascii="Tahoma" w:hAnsi="Tahoma" w:cs="Tahoma"/>
          <w:bCs/>
          <w:lang w:val="en-GB"/>
        </w:rPr>
        <w:t xml:space="preserve"> diseases </w:t>
      </w:r>
    </w:p>
    <w:p w14:paraId="3A69FB21" w14:textId="77777777" w:rsidR="00572229" w:rsidRPr="006B4377" w:rsidRDefault="00572229" w:rsidP="00572229">
      <w:pPr>
        <w:numPr>
          <w:ilvl w:val="0"/>
          <w:numId w:val="1"/>
        </w:numPr>
        <w:jc w:val="both"/>
        <w:rPr>
          <w:rFonts w:ascii="Tahoma" w:hAnsi="Tahoma" w:cs="Tahoma"/>
          <w:bCs/>
          <w:lang w:val="en-GB"/>
        </w:rPr>
      </w:pPr>
      <w:r w:rsidRPr="006B4377">
        <w:rPr>
          <w:rFonts w:ascii="Tahoma" w:hAnsi="Tahoma" w:cs="Tahoma"/>
          <w:bCs/>
          <w:lang w:val="en-GB"/>
        </w:rPr>
        <w:t xml:space="preserve">To produce graduate that can competently manage patients with </w:t>
      </w:r>
      <w:r>
        <w:rPr>
          <w:rFonts w:ascii="Tahoma" w:hAnsi="Tahoma" w:cs="Tahoma"/>
          <w:bCs/>
        </w:rPr>
        <w:t>ENT</w:t>
      </w:r>
      <w:r w:rsidRPr="006B4377">
        <w:rPr>
          <w:rFonts w:ascii="Tahoma" w:hAnsi="Tahoma" w:cs="Tahoma"/>
          <w:bCs/>
          <w:lang w:val="en-GB"/>
        </w:rPr>
        <w:t xml:space="preserve"> diseases </w:t>
      </w:r>
    </w:p>
    <w:p w14:paraId="0ED3F3A3" w14:textId="77777777" w:rsidR="00572229" w:rsidRPr="006B4377" w:rsidRDefault="00572229" w:rsidP="00572229">
      <w:pPr>
        <w:numPr>
          <w:ilvl w:val="0"/>
          <w:numId w:val="1"/>
        </w:numPr>
        <w:jc w:val="both"/>
        <w:rPr>
          <w:rFonts w:ascii="Tahoma" w:hAnsi="Tahoma" w:cs="Tahoma"/>
          <w:bCs/>
          <w:lang w:val="en-GB"/>
        </w:rPr>
      </w:pPr>
      <w:r w:rsidRPr="006B4377">
        <w:rPr>
          <w:rFonts w:ascii="Tahoma" w:hAnsi="Tahoma" w:cs="Tahoma"/>
          <w:bCs/>
          <w:lang w:val="en-GB"/>
        </w:rPr>
        <w:t>To produce skilled graduates ca</w:t>
      </w:r>
      <w:r>
        <w:rPr>
          <w:rFonts w:ascii="Tahoma" w:hAnsi="Tahoma" w:cs="Tahoma"/>
          <w:bCs/>
          <w:lang w:val="en-GB"/>
        </w:rPr>
        <w:t>pable of developing, evaluating, and</w:t>
      </w:r>
      <w:r w:rsidRPr="006B4377">
        <w:rPr>
          <w:rFonts w:ascii="Tahoma" w:hAnsi="Tahoma" w:cs="Tahoma"/>
          <w:bCs/>
          <w:lang w:val="en-GB"/>
        </w:rPr>
        <w:t xml:space="preserve"> executing </w:t>
      </w:r>
      <w:r>
        <w:rPr>
          <w:rFonts w:ascii="Tahoma" w:hAnsi="Tahoma" w:cs="Tahoma"/>
          <w:bCs/>
          <w:lang w:val="en-GB"/>
        </w:rPr>
        <w:t>management</w:t>
      </w:r>
      <w:r w:rsidRPr="006B4377">
        <w:rPr>
          <w:rFonts w:ascii="Tahoma" w:hAnsi="Tahoma" w:cs="Tahoma"/>
          <w:bCs/>
          <w:lang w:val="en-GB"/>
        </w:rPr>
        <w:t xml:space="preserve"> guidelines in relation to </w:t>
      </w:r>
      <w:r>
        <w:rPr>
          <w:rFonts w:ascii="Tahoma" w:hAnsi="Tahoma" w:cs="Tahoma"/>
          <w:bCs/>
        </w:rPr>
        <w:t>ENT</w:t>
      </w:r>
      <w:r w:rsidRPr="006B4377">
        <w:rPr>
          <w:rFonts w:ascii="Tahoma" w:hAnsi="Tahoma" w:cs="Tahoma"/>
          <w:bCs/>
          <w:lang w:val="en-GB"/>
        </w:rPr>
        <w:t xml:space="preserve"> diseases.</w:t>
      </w:r>
    </w:p>
    <w:p w14:paraId="7436751A" w14:textId="77777777" w:rsidR="00572229" w:rsidRPr="006B4377" w:rsidRDefault="00572229" w:rsidP="00572229">
      <w:pPr>
        <w:numPr>
          <w:ilvl w:val="0"/>
          <w:numId w:val="1"/>
        </w:numPr>
        <w:jc w:val="both"/>
        <w:rPr>
          <w:rFonts w:ascii="Tahoma" w:hAnsi="Tahoma" w:cs="Tahoma"/>
          <w:bCs/>
          <w:lang w:val="en-GB"/>
        </w:rPr>
      </w:pPr>
      <w:r w:rsidRPr="006B4377">
        <w:rPr>
          <w:rFonts w:ascii="Tahoma" w:hAnsi="Tahoma" w:cs="Tahoma"/>
          <w:bCs/>
          <w:lang w:val="en-GB"/>
        </w:rPr>
        <w:t>To produce competent graduate who can conduct high quality research that can translate into policy.</w:t>
      </w:r>
    </w:p>
    <w:p w14:paraId="55A2EA67" w14:textId="797B6AED" w:rsidR="00572229" w:rsidRPr="00572229" w:rsidRDefault="00572229" w:rsidP="00572229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6B4377">
        <w:rPr>
          <w:rFonts w:ascii="Tahoma" w:hAnsi="Tahoma" w:cs="Tahoma"/>
          <w:bCs/>
          <w:lang w:val="en-GB"/>
        </w:rPr>
        <w:t>To produce professionals vested with moral and ethical values</w:t>
      </w:r>
    </w:p>
    <w:p w14:paraId="01CC6961" w14:textId="77777777" w:rsidR="00572229" w:rsidRPr="00572229" w:rsidRDefault="00572229" w:rsidP="00572229">
      <w:pPr>
        <w:jc w:val="both"/>
        <w:rPr>
          <w:rFonts w:ascii="Tahoma" w:hAnsi="Tahoma" w:cs="Tahoma"/>
        </w:rPr>
      </w:pPr>
    </w:p>
    <w:p w14:paraId="3454BC9C" w14:textId="72121898" w:rsidR="00572229" w:rsidRDefault="00572229" w:rsidP="00572229">
      <w:pPr>
        <w:pStyle w:val="Heading2"/>
        <w:spacing w:before="0"/>
        <w:jc w:val="both"/>
        <w:rPr>
          <w:rFonts w:ascii="Tahoma" w:hAnsi="Tahoma" w:cs="Tahoma"/>
          <w:color w:val="000000"/>
          <w:sz w:val="24"/>
          <w:szCs w:val="24"/>
          <w:lang w:val="en-US"/>
        </w:rPr>
      </w:pPr>
      <w:r w:rsidRPr="006B4377">
        <w:rPr>
          <w:rFonts w:ascii="Tahoma" w:hAnsi="Tahoma" w:cs="Tahoma"/>
          <w:color w:val="000000"/>
          <w:sz w:val="24"/>
          <w:szCs w:val="24"/>
        </w:rPr>
        <w:t xml:space="preserve">Programme </w:t>
      </w:r>
      <w:r w:rsidRPr="006B4377">
        <w:rPr>
          <w:rFonts w:ascii="Tahoma" w:hAnsi="Tahoma" w:cs="Tahoma"/>
          <w:color w:val="000000"/>
          <w:sz w:val="24"/>
          <w:szCs w:val="24"/>
          <w:lang w:val="en-US"/>
        </w:rPr>
        <w:t xml:space="preserve">Expected </w:t>
      </w:r>
      <w:r w:rsidRPr="006B4377">
        <w:rPr>
          <w:rFonts w:ascii="Tahoma" w:hAnsi="Tahoma" w:cs="Tahoma"/>
          <w:color w:val="000000"/>
          <w:sz w:val="24"/>
          <w:szCs w:val="24"/>
        </w:rPr>
        <w:t>Learning outcomes</w:t>
      </w:r>
      <w:r w:rsidRPr="006B4377">
        <w:rPr>
          <w:rFonts w:ascii="Tahoma" w:hAnsi="Tahoma" w:cs="Tahoma"/>
          <w:color w:val="000000"/>
          <w:sz w:val="24"/>
          <w:szCs w:val="24"/>
          <w:lang w:val="en-US"/>
        </w:rPr>
        <w:t xml:space="preserve"> and its associated teaching/learning  activities and assessment criteria</w:t>
      </w:r>
    </w:p>
    <w:p w14:paraId="172F0B0A" w14:textId="77777777" w:rsidR="00572229" w:rsidRPr="00572229" w:rsidRDefault="00572229" w:rsidP="00572229">
      <w:pPr>
        <w:rPr>
          <w:lang w:eastAsia="x-none"/>
        </w:rPr>
      </w:pPr>
    </w:p>
    <w:p w14:paraId="31D47A73" w14:textId="77777777" w:rsidR="00572229" w:rsidRPr="007302C8" w:rsidRDefault="00572229" w:rsidP="00572229">
      <w:pPr>
        <w:pStyle w:val="List2"/>
        <w:tabs>
          <w:tab w:val="num" w:pos="540"/>
        </w:tabs>
        <w:spacing w:after="0" w:line="360" w:lineRule="auto"/>
        <w:ind w:left="0" w:firstLine="0"/>
        <w:rPr>
          <w:rFonts w:ascii="Tahoma" w:hAnsi="Tahoma" w:cs="Tahoma"/>
          <w:b/>
          <w:color w:val="000000"/>
        </w:rPr>
      </w:pPr>
      <w:r w:rsidRPr="006B4377">
        <w:rPr>
          <w:rFonts w:ascii="Tahoma" w:hAnsi="Tahoma" w:cs="Tahoma"/>
          <w:b/>
          <w:color w:val="000000"/>
        </w:rPr>
        <w:t>At the end of this programme student will be able to: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636"/>
        <w:gridCol w:w="4606"/>
        <w:gridCol w:w="2694"/>
      </w:tblGrid>
      <w:tr w:rsidR="00572229" w:rsidRPr="006B4377" w14:paraId="7FAD624F" w14:textId="77777777" w:rsidTr="00FB22FC">
        <w:tc>
          <w:tcPr>
            <w:tcW w:w="2873" w:type="dxa"/>
            <w:gridSpan w:val="2"/>
          </w:tcPr>
          <w:p w14:paraId="3F6A5615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/>
                <w:lang w:val="en-GB"/>
              </w:rPr>
            </w:pPr>
            <w:r w:rsidRPr="006B4377">
              <w:rPr>
                <w:rFonts w:ascii="Tahoma" w:eastAsia="Century Gothic" w:hAnsi="Tahoma" w:cs="Tahoma"/>
                <w:b/>
                <w:lang w:val="en-GB"/>
              </w:rPr>
              <w:t>Qualification category</w:t>
            </w:r>
          </w:p>
        </w:tc>
        <w:tc>
          <w:tcPr>
            <w:tcW w:w="4606" w:type="dxa"/>
          </w:tcPr>
          <w:p w14:paraId="6D754855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lang w:val="en-GB"/>
              </w:rPr>
            </w:pPr>
            <w:r w:rsidRPr="006B4377">
              <w:rPr>
                <w:rFonts w:ascii="Tahoma" w:eastAsia="Century Gothic" w:hAnsi="Tahoma" w:cs="Tahoma"/>
                <w:lang w:val="en-GB"/>
              </w:rPr>
              <w:t>Postgraduate</w:t>
            </w:r>
          </w:p>
        </w:tc>
        <w:tc>
          <w:tcPr>
            <w:tcW w:w="2694" w:type="dxa"/>
          </w:tcPr>
          <w:p w14:paraId="4764C383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/>
                <w:lang w:val="en-GB"/>
              </w:rPr>
            </w:pPr>
            <w:r w:rsidRPr="006B4377">
              <w:rPr>
                <w:rFonts w:ascii="Tahoma" w:eastAsia="Century Gothic" w:hAnsi="Tahoma" w:cs="Tahoma"/>
                <w:b/>
                <w:lang w:val="en-GB"/>
              </w:rPr>
              <w:t>Assessment Criteria</w:t>
            </w:r>
          </w:p>
        </w:tc>
      </w:tr>
      <w:tr w:rsidR="00572229" w:rsidRPr="006B4377" w14:paraId="1837858A" w14:textId="77777777" w:rsidTr="00FB22FC">
        <w:tc>
          <w:tcPr>
            <w:tcW w:w="2873" w:type="dxa"/>
            <w:gridSpan w:val="2"/>
          </w:tcPr>
          <w:p w14:paraId="39A17C37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/>
                <w:lang w:val="en-GB"/>
              </w:rPr>
            </w:pPr>
            <w:r w:rsidRPr="006B4377">
              <w:rPr>
                <w:rFonts w:ascii="Tahoma" w:eastAsia="Century Gothic" w:hAnsi="Tahoma" w:cs="Tahoma"/>
                <w:b/>
                <w:lang w:val="en-GB"/>
              </w:rPr>
              <w:t>Qualification type</w:t>
            </w:r>
          </w:p>
        </w:tc>
        <w:tc>
          <w:tcPr>
            <w:tcW w:w="4606" w:type="dxa"/>
          </w:tcPr>
          <w:p w14:paraId="03272C37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lang w:val="en-GB"/>
              </w:rPr>
            </w:pPr>
            <w:r w:rsidRPr="006B4377">
              <w:rPr>
                <w:rFonts w:ascii="Tahoma" w:eastAsia="Century Gothic" w:hAnsi="Tahoma" w:cs="Tahoma"/>
                <w:lang w:val="en-GB"/>
              </w:rPr>
              <w:t>M.Med</w:t>
            </w:r>
          </w:p>
        </w:tc>
        <w:tc>
          <w:tcPr>
            <w:tcW w:w="2694" w:type="dxa"/>
            <w:vMerge w:val="restart"/>
          </w:tcPr>
          <w:p w14:paraId="10D7F27B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</w:p>
          <w:p w14:paraId="477E0A83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</w:p>
          <w:p w14:paraId="49662C6A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</w:p>
          <w:p w14:paraId="6FC2BCC4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</w:p>
          <w:p w14:paraId="1CD09860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</w:p>
          <w:p w14:paraId="09726761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</w:p>
          <w:p w14:paraId="04F4B92D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</w:p>
          <w:p w14:paraId="3B70AB05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</w:p>
          <w:p w14:paraId="6C5DB714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</w:p>
          <w:p w14:paraId="6245796B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</w:p>
          <w:p w14:paraId="1E4FE127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  <w:r w:rsidRPr="006B4377">
              <w:rPr>
                <w:rFonts w:ascii="Tahoma" w:eastAsia="Century Gothic" w:hAnsi="Tahoma" w:cs="Tahoma"/>
                <w:bCs/>
                <w:iCs/>
              </w:rPr>
              <w:t>MCQ</w:t>
            </w:r>
          </w:p>
          <w:p w14:paraId="797D627E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  <w:r w:rsidRPr="006B4377">
              <w:rPr>
                <w:rFonts w:ascii="Tahoma" w:eastAsia="Century Gothic" w:hAnsi="Tahoma" w:cs="Tahoma"/>
                <w:bCs/>
                <w:iCs/>
              </w:rPr>
              <w:t>Matching Item Questions</w:t>
            </w:r>
          </w:p>
          <w:p w14:paraId="5A3866FF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  <w:r w:rsidRPr="006B4377">
              <w:rPr>
                <w:rFonts w:ascii="Tahoma" w:eastAsia="Century Gothic" w:hAnsi="Tahoma" w:cs="Tahoma"/>
                <w:bCs/>
                <w:iCs/>
              </w:rPr>
              <w:t>Essay</w:t>
            </w:r>
          </w:p>
          <w:p w14:paraId="40D41BC7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  <w:r w:rsidRPr="006B4377">
              <w:rPr>
                <w:rFonts w:ascii="Tahoma" w:eastAsia="Century Gothic" w:hAnsi="Tahoma" w:cs="Tahoma"/>
                <w:bCs/>
                <w:iCs/>
              </w:rPr>
              <w:t>Continuous Assessment</w:t>
            </w:r>
          </w:p>
          <w:p w14:paraId="243A84A6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  <w:r w:rsidRPr="006B4377">
              <w:rPr>
                <w:rFonts w:ascii="Tahoma" w:eastAsia="Century Gothic" w:hAnsi="Tahoma" w:cs="Tahoma"/>
                <w:bCs/>
                <w:iCs/>
              </w:rPr>
              <w:t>End of Semester Examination</w:t>
            </w:r>
          </w:p>
          <w:p w14:paraId="73FFA899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  <w:r w:rsidRPr="006B4377">
              <w:rPr>
                <w:rFonts w:ascii="Tahoma" w:eastAsia="Century Gothic" w:hAnsi="Tahoma" w:cs="Tahoma"/>
                <w:bCs/>
                <w:iCs/>
              </w:rPr>
              <w:t>Clinical case</w:t>
            </w:r>
          </w:p>
          <w:p w14:paraId="31F3DCAF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  <w:r w:rsidRPr="006B4377">
              <w:rPr>
                <w:rFonts w:ascii="Tahoma" w:eastAsia="Century Gothic" w:hAnsi="Tahoma" w:cs="Tahoma"/>
                <w:bCs/>
                <w:iCs/>
              </w:rPr>
              <w:t>Presentation assessment</w:t>
            </w:r>
          </w:p>
          <w:p w14:paraId="7365FD03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  <w:r w:rsidRPr="006B4377">
              <w:rPr>
                <w:rFonts w:ascii="Tahoma" w:eastAsia="Century Gothic" w:hAnsi="Tahoma" w:cs="Tahoma"/>
                <w:bCs/>
                <w:iCs/>
              </w:rPr>
              <w:t>Log book</w:t>
            </w:r>
          </w:p>
          <w:p w14:paraId="2AA85B52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  <w:r w:rsidRPr="006B4377">
              <w:rPr>
                <w:rFonts w:ascii="Tahoma" w:eastAsia="Century Gothic" w:hAnsi="Tahoma" w:cs="Tahoma"/>
                <w:bCs/>
                <w:iCs/>
              </w:rPr>
              <w:t>Viva voce</w:t>
            </w:r>
          </w:p>
          <w:p w14:paraId="17C41CC0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</w:p>
          <w:p w14:paraId="598FC1EC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Cs/>
                <w:iCs/>
              </w:rPr>
            </w:pPr>
          </w:p>
          <w:p w14:paraId="7B0F6235" w14:textId="77777777" w:rsidR="00572229" w:rsidRPr="006B4377" w:rsidRDefault="00572229" w:rsidP="00572229">
            <w:pPr>
              <w:tabs>
                <w:tab w:val="left" w:pos="708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lang w:val="en-GB"/>
              </w:rPr>
            </w:pPr>
          </w:p>
        </w:tc>
      </w:tr>
      <w:tr w:rsidR="00572229" w:rsidRPr="006B4377" w14:paraId="5446C611" w14:textId="77777777" w:rsidTr="00FB22FC">
        <w:tc>
          <w:tcPr>
            <w:tcW w:w="2873" w:type="dxa"/>
            <w:gridSpan w:val="2"/>
          </w:tcPr>
          <w:p w14:paraId="250AC365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b/>
                <w:lang w:val="en-GB"/>
              </w:rPr>
            </w:pPr>
            <w:r w:rsidRPr="006B4377">
              <w:rPr>
                <w:rFonts w:ascii="Tahoma" w:eastAsia="Century Gothic" w:hAnsi="Tahoma" w:cs="Tahoma"/>
                <w:b/>
                <w:lang w:val="en-GB"/>
              </w:rPr>
              <w:t>Levels</w:t>
            </w:r>
          </w:p>
        </w:tc>
        <w:tc>
          <w:tcPr>
            <w:tcW w:w="4606" w:type="dxa"/>
          </w:tcPr>
          <w:p w14:paraId="28F6BF60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lang w:val="en-GB"/>
              </w:rPr>
            </w:pPr>
            <w:r w:rsidRPr="006B4377">
              <w:rPr>
                <w:rFonts w:ascii="Tahoma" w:eastAsia="Century Gothic" w:hAnsi="Tahoma" w:cs="Tahoma"/>
                <w:lang w:val="en-GB"/>
              </w:rPr>
              <w:t>9</w:t>
            </w:r>
          </w:p>
        </w:tc>
        <w:tc>
          <w:tcPr>
            <w:tcW w:w="2694" w:type="dxa"/>
            <w:vMerge/>
          </w:tcPr>
          <w:p w14:paraId="1D189CDF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color w:val="636A6B"/>
                <w:lang w:val="en-GB"/>
              </w:rPr>
            </w:pPr>
          </w:p>
        </w:tc>
      </w:tr>
      <w:tr w:rsidR="00572229" w:rsidRPr="006B4377" w14:paraId="6CC2E686" w14:textId="77777777" w:rsidTr="00FB22FC">
        <w:tc>
          <w:tcPr>
            <w:tcW w:w="1237" w:type="dxa"/>
            <w:vMerge w:val="restart"/>
          </w:tcPr>
          <w:p w14:paraId="3A2956B7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lang w:val="en-GB"/>
              </w:rPr>
            </w:pPr>
          </w:p>
          <w:p w14:paraId="5EF06A78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lang w:val="en-GB"/>
              </w:rPr>
            </w:pPr>
          </w:p>
          <w:p w14:paraId="48315C14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lang w:val="en-GB"/>
              </w:rPr>
            </w:pPr>
          </w:p>
          <w:p w14:paraId="28A646FB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lang w:val="en-GB"/>
              </w:rPr>
            </w:pPr>
          </w:p>
          <w:p w14:paraId="0DFDCB40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lang w:val="en-GB"/>
              </w:rPr>
            </w:pPr>
          </w:p>
          <w:p w14:paraId="5C6B1557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lang w:val="en-GB"/>
              </w:rPr>
            </w:pPr>
            <w:r w:rsidRPr="006B4377">
              <w:rPr>
                <w:rFonts w:ascii="Tahoma" w:eastAsia="Century Gothic" w:hAnsi="Tahoma" w:cs="Tahoma"/>
                <w:lang w:val="en-GB"/>
              </w:rPr>
              <w:t>Learning outcomes</w:t>
            </w:r>
          </w:p>
        </w:tc>
        <w:tc>
          <w:tcPr>
            <w:tcW w:w="1636" w:type="dxa"/>
          </w:tcPr>
          <w:p w14:paraId="131E8233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lang w:val="en-GB"/>
              </w:rPr>
            </w:pPr>
            <w:r w:rsidRPr="006B4377">
              <w:rPr>
                <w:rFonts w:ascii="Tahoma" w:eastAsia="Century Gothic" w:hAnsi="Tahoma" w:cs="Tahoma"/>
                <w:lang w:val="en-GB"/>
              </w:rPr>
              <w:t>Knowledge</w:t>
            </w:r>
          </w:p>
        </w:tc>
        <w:tc>
          <w:tcPr>
            <w:tcW w:w="4606" w:type="dxa"/>
          </w:tcPr>
          <w:p w14:paraId="14759EF8" w14:textId="77777777" w:rsidR="00572229" w:rsidRPr="006B4377" w:rsidRDefault="00572229" w:rsidP="00572229">
            <w:pPr>
              <w:tabs>
                <w:tab w:val="left" w:pos="708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color w:val="000000"/>
                <w:kern w:val="3"/>
                <w:lang w:val="en-GB"/>
              </w:rPr>
            </w:pPr>
            <w:r w:rsidRPr="006B4377">
              <w:rPr>
                <w:rFonts w:ascii="Tahoma" w:eastAsia="Calibri" w:hAnsi="Tahoma" w:cs="Tahoma"/>
                <w:color w:val="000000"/>
                <w:kern w:val="3"/>
                <w:lang w:val="en-GB"/>
              </w:rPr>
              <w:t>On the successful completion of the course the graduate specialist should be able to:</w:t>
            </w:r>
          </w:p>
          <w:p w14:paraId="7F604BA8" w14:textId="77777777" w:rsidR="00572229" w:rsidRPr="006B4377" w:rsidRDefault="00572229" w:rsidP="0057222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0"/>
              <w:jc w:val="both"/>
              <w:textAlignment w:val="baseline"/>
              <w:rPr>
                <w:rFonts w:ascii="Tahoma" w:eastAsia="Century Gothic" w:hAnsi="Tahoma" w:cs="Tahoma"/>
              </w:rPr>
            </w:pPr>
            <w:r w:rsidRPr="006B4377">
              <w:rPr>
                <w:rFonts w:ascii="Tahoma" w:eastAsia="SimSun" w:hAnsi="Tahoma" w:cs="Tahoma"/>
                <w:kern w:val="3"/>
                <w:lang w:eastAsia="zh-CN" w:bidi="hi-IN"/>
              </w:rPr>
              <w:t>Comprehend scientific knowledge of Physiology, Anatomy, Microbiology &amp; Immunology, Pathology, Clinical Pharmacology, Epidemiology and Research Methods relevant to the needs of Ear, Nose, Throat, Head and Neck patients.</w:t>
            </w:r>
          </w:p>
          <w:p w14:paraId="2C437BBF" w14:textId="77777777" w:rsidR="00572229" w:rsidRPr="006B4377" w:rsidRDefault="00572229" w:rsidP="0057222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0"/>
              <w:jc w:val="both"/>
              <w:textAlignment w:val="baseline"/>
              <w:rPr>
                <w:rFonts w:ascii="Tahoma" w:eastAsia="Century Gothic" w:hAnsi="Tahoma" w:cs="Tahoma"/>
              </w:rPr>
            </w:pPr>
            <w:r w:rsidRPr="006B4377">
              <w:rPr>
                <w:rFonts w:ascii="Tahoma" w:eastAsia="Calibri" w:hAnsi="Tahoma" w:cs="Tahoma"/>
                <w:color w:val="000000"/>
                <w:kern w:val="3"/>
                <w:lang w:val="en-GB"/>
              </w:rPr>
              <w:t xml:space="preserve">Comprehend all </w:t>
            </w:r>
            <w:r w:rsidRPr="006B4377">
              <w:rPr>
                <w:rFonts w:ascii="Tahoma" w:eastAsia="SimSun" w:hAnsi="Tahoma" w:cs="Tahoma"/>
                <w:kern w:val="3"/>
                <w:lang w:eastAsia="zh-CN" w:bidi="hi-IN"/>
              </w:rPr>
              <w:t>Ear, Nose, Throat, Head and Neck</w:t>
            </w:r>
            <w:r w:rsidRPr="006B4377">
              <w:rPr>
                <w:rFonts w:ascii="Tahoma" w:eastAsia="Calibri" w:hAnsi="Tahoma" w:cs="Tahoma"/>
                <w:color w:val="000000"/>
                <w:kern w:val="3"/>
                <w:lang w:val="en-GB"/>
              </w:rPr>
              <w:t xml:space="preserve"> medical problems.</w:t>
            </w:r>
          </w:p>
          <w:p w14:paraId="33EF10D9" w14:textId="77777777" w:rsidR="00572229" w:rsidRPr="006B4377" w:rsidRDefault="00572229" w:rsidP="0057222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0"/>
              <w:jc w:val="both"/>
              <w:textAlignment w:val="baseline"/>
              <w:rPr>
                <w:rFonts w:ascii="Tahoma" w:eastAsia="Calibri" w:hAnsi="Tahoma" w:cs="Tahoma"/>
                <w:kern w:val="3"/>
                <w:lang w:eastAsia="en-GB"/>
              </w:rPr>
            </w:pPr>
            <w:r w:rsidRPr="006B4377">
              <w:rPr>
                <w:rFonts w:ascii="Tahoma" w:eastAsia="Calibri" w:hAnsi="Tahoma" w:cs="Tahoma"/>
                <w:kern w:val="3"/>
                <w:lang w:eastAsia="en-GB"/>
              </w:rPr>
              <w:t xml:space="preserve">Comprehend laboratory, radiological and endoscopic investigations to reach appropriate diagnosis for specific </w:t>
            </w:r>
            <w:r w:rsidRPr="006B4377">
              <w:rPr>
                <w:rFonts w:ascii="Tahoma" w:eastAsia="SimSun" w:hAnsi="Tahoma" w:cs="Tahoma"/>
                <w:kern w:val="3"/>
                <w:lang w:eastAsia="zh-CN" w:bidi="hi-IN"/>
              </w:rPr>
              <w:t xml:space="preserve">Ear, Nose, Throat, Head and Neck </w:t>
            </w:r>
            <w:r w:rsidRPr="006B4377">
              <w:rPr>
                <w:rFonts w:ascii="Tahoma" w:eastAsia="Calibri" w:hAnsi="Tahoma" w:cs="Tahoma"/>
                <w:kern w:val="3"/>
                <w:lang w:eastAsia="en-GB"/>
              </w:rPr>
              <w:t>patient’s management.</w:t>
            </w:r>
          </w:p>
        </w:tc>
        <w:tc>
          <w:tcPr>
            <w:tcW w:w="2694" w:type="dxa"/>
            <w:vMerge/>
          </w:tcPr>
          <w:p w14:paraId="75663317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color w:val="636A6B"/>
                <w:lang w:val="en-GB"/>
              </w:rPr>
            </w:pPr>
          </w:p>
        </w:tc>
      </w:tr>
      <w:tr w:rsidR="00572229" w:rsidRPr="006B4377" w14:paraId="50F94192" w14:textId="77777777" w:rsidTr="00FB22FC">
        <w:tc>
          <w:tcPr>
            <w:tcW w:w="1237" w:type="dxa"/>
            <w:vMerge/>
          </w:tcPr>
          <w:p w14:paraId="0C12958C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lang w:val="en-GB"/>
              </w:rPr>
            </w:pPr>
          </w:p>
        </w:tc>
        <w:tc>
          <w:tcPr>
            <w:tcW w:w="1636" w:type="dxa"/>
          </w:tcPr>
          <w:p w14:paraId="3FFFE0DE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lang w:val="en-GB"/>
              </w:rPr>
            </w:pPr>
            <w:r w:rsidRPr="006B4377">
              <w:rPr>
                <w:rFonts w:ascii="Tahoma" w:eastAsia="Century Gothic" w:hAnsi="Tahoma" w:cs="Tahoma"/>
                <w:lang w:val="en-GB"/>
              </w:rPr>
              <w:t>Skills</w:t>
            </w:r>
          </w:p>
        </w:tc>
        <w:tc>
          <w:tcPr>
            <w:tcW w:w="4606" w:type="dxa"/>
          </w:tcPr>
          <w:p w14:paraId="566289A7" w14:textId="77777777" w:rsidR="00572229" w:rsidRPr="006B4377" w:rsidRDefault="00572229" w:rsidP="00572229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ind w:left="0"/>
              <w:jc w:val="both"/>
              <w:textAlignment w:val="baseline"/>
              <w:rPr>
                <w:rFonts w:ascii="Tahoma" w:eastAsia="Century Gothic" w:hAnsi="Tahoma" w:cs="Tahoma"/>
              </w:rPr>
            </w:pPr>
            <w:r w:rsidRPr="006B4377">
              <w:rPr>
                <w:rFonts w:ascii="Tahoma" w:eastAsia="Calibri" w:hAnsi="Tahoma" w:cs="Tahoma"/>
                <w:color w:val="000000"/>
                <w:kern w:val="3"/>
                <w:lang w:val="en-GB"/>
              </w:rPr>
              <w:t xml:space="preserve">Apply scientific knowledge of </w:t>
            </w:r>
            <w:r w:rsidRPr="006B4377">
              <w:rPr>
                <w:rFonts w:ascii="Tahoma" w:eastAsia="SimSun" w:hAnsi="Tahoma" w:cs="Tahoma"/>
                <w:kern w:val="3"/>
                <w:lang w:eastAsia="zh-CN" w:bidi="hi-IN"/>
              </w:rPr>
              <w:t>Physiology, Anatomy, Microbiology &amp; Immunology, Pathology, Clinical Pharmacology, Epidemiology and Research Methods relevant to the needs of Ear, Nose, Throat, Head and Neck patients.</w:t>
            </w:r>
          </w:p>
          <w:p w14:paraId="1D479FD1" w14:textId="77777777" w:rsidR="00572229" w:rsidRPr="006B4377" w:rsidRDefault="00572229" w:rsidP="00572229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ind w:left="0"/>
              <w:jc w:val="both"/>
              <w:textAlignment w:val="baseline"/>
              <w:rPr>
                <w:rFonts w:ascii="Tahoma" w:hAnsi="Tahoma" w:cs="Tahoma"/>
                <w:color w:val="000000"/>
              </w:rPr>
            </w:pPr>
            <w:r w:rsidRPr="006B4377">
              <w:rPr>
                <w:rFonts w:ascii="Tahoma" w:eastAsia="Calibri" w:hAnsi="Tahoma" w:cs="Tahoma"/>
                <w:color w:val="000000"/>
                <w:kern w:val="3"/>
                <w:lang w:val="en-GB"/>
              </w:rPr>
              <w:t xml:space="preserve">Manage competently all </w:t>
            </w:r>
            <w:r w:rsidRPr="006B4377">
              <w:rPr>
                <w:rFonts w:ascii="Tahoma" w:eastAsia="SimSun" w:hAnsi="Tahoma" w:cs="Tahoma"/>
                <w:kern w:val="3"/>
                <w:lang w:eastAsia="zh-CN" w:bidi="hi-IN"/>
              </w:rPr>
              <w:t>Ear, Nose, Throat, Head and Neck</w:t>
            </w:r>
            <w:r w:rsidRPr="006B4377">
              <w:rPr>
                <w:rFonts w:ascii="Tahoma" w:eastAsia="Calibri" w:hAnsi="Tahoma" w:cs="Tahoma"/>
                <w:color w:val="000000"/>
                <w:kern w:val="3"/>
                <w:lang w:val="en-GB"/>
              </w:rPr>
              <w:t xml:space="preserve"> </w:t>
            </w:r>
            <w:r w:rsidRPr="006B4377">
              <w:rPr>
                <w:rFonts w:ascii="Tahoma" w:hAnsi="Tahoma" w:cs="Tahoma"/>
                <w:color w:val="000000"/>
              </w:rPr>
              <w:t>surgical and medical conditions prevalent in the hospitals and in the community.</w:t>
            </w:r>
          </w:p>
          <w:p w14:paraId="5FCAC7BA" w14:textId="77777777" w:rsidR="00572229" w:rsidRPr="006B4377" w:rsidRDefault="00572229" w:rsidP="00572229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ind w:left="0"/>
              <w:jc w:val="both"/>
              <w:textAlignment w:val="baseline"/>
              <w:rPr>
                <w:rFonts w:ascii="Tahoma" w:eastAsia="Calibri" w:hAnsi="Tahoma" w:cs="Tahoma"/>
                <w:color w:val="000000"/>
                <w:kern w:val="3"/>
                <w:lang w:val="en-GB"/>
              </w:rPr>
            </w:pPr>
            <w:r w:rsidRPr="006B4377">
              <w:rPr>
                <w:rFonts w:ascii="Tahoma" w:eastAsia="Calibri" w:hAnsi="Tahoma" w:cs="Tahoma"/>
                <w:color w:val="000000"/>
                <w:kern w:val="3"/>
                <w:lang w:val="en-GB"/>
              </w:rPr>
              <w:t>Discover and assess Ear</w:t>
            </w:r>
            <w:r w:rsidRPr="006B4377">
              <w:rPr>
                <w:rFonts w:ascii="Tahoma" w:eastAsia="SimSun" w:hAnsi="Tahoma" w:cs="Tahoma"/>
                <w:kern w:val="3"/>
                <w:lang w:eastAsia="zh-CN" w:bidi="hi-IN"/>
              </w:rPr>
              <w:t>, Nose, Throat, Head and Neck</w:t>
            </w:r>
            <w:r w:rsidRPr="006B4377">
              <w:rPr>
                <w:rFonts w:ascii="Tahoma" w:eastAsia="Calibri" w:hAnsi="Tahoma" w:cs="Tahoma"/>
                <w:color w:val="000000"/>
                <w:kern w:val="3"/>
                <w:lang w:val="en-GB"/>
              </w:rPr>
              <w:t xml:space="preserve"> medical conditions in the </w:t>
            </w:r>
            <w:r w:rsidRPr="006B4377">
              <w:rPr>
                <w:rFonts w:ascii="Tahoma" w:eastAsia="Calibri" w:hAnsi="Tahoma" w:cs="Tahoma"/>
                <w:color w:val="000000"/>
                <w:kern w:val="3"/>
                <w:lang w:val="en-GB"/>
              </w:rPr>
              <w:lastRenderedPageBreak/>
              <w:t>community and propose appropriate scientific interventions.</w:t>
            </w:r>
          </w:p>
          <w:p w14:paraId="015D0A42" w14:textId="77777777" w:rsidR="00572229" w:rsidRPr="006B4377" w:rsidRDefault="00572229" w:rsidP="0057222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color w:val="000000"/>
                <w:kern w:val="3"/>
                <w:lang w:val="en-GB"/>
              </w:rPr>
            </w:pPr>
          </w:p>
          <w:p w14:paraId="695F37BA" w14:textId="77777777" w:rsidR="00572229" w:rsidRPr="006B4377" w:rsidRDefault="00572229" w:rsidP="00572229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ahoma" w:eastAsia="Calibri" w:hAnsi="Tahoma" w:cs="Tahoma"/>
                <w:kern w:val="3"/>
                <w:lang w:eastAsia="en-GB"/>
              </w:rPr>
            </w:pPr>
            <w:r w:rsidRPr="006B4377">
              <w:rPr>
                <w:rFonts w:ascii="Tahoma" w:eastAsia="Calibri" w:hAnsi="Tahoma" w:cs="Tahoma"/>
                <w:kern w:val="3"/>
                <w:lang w:eastAsia="en-GB"/>
              </w:rPr>
              <w:t xml:space="preserve">Apply rationally laboratory, radiological and endoscopic investigations to reach appropriate diagnosis for specific </w:t>
            </w:r>
            <w:r w:rsidRPr="006B4377">
              <w:rPr>
                <w:rFonts w:ascii="Tahoma" w:eastAsia="SimSun" w:hAnsi="Tahoma" w:cs="Tahoma"/>
                <w:kern w:val="3"/>
                <w:lang w:eastAsia="zh-CN" w:bidi="hi-IN"/>
              </w:rPr>
              <w:t>Ear, Nose, Throat, Head and Neck</w:t>
            </w:r>
            <w:r w:rsidRPr="006B4377">
              <w:rPr>
                <w:rFonts w:ascii="Tahoma" w:eastAsia="Calibri" w:hAnsi="Tahoma" w:cs="Tahoma"/>
                <w:kern w:val="3"/>
                <w:lang w:eastAsia="en-GB"/>
              </w:rPr>
              <w:t xml:space="preserve"> patients’ management.</w:t>
            </w:r>
          </w:p>
          <w:p w14:paraId="04E9CBCB" w14:textId="77777777" w:rsidR="00572229" w:rsidRPr="006B4377" w:rsidRDefault="00572229" w:rsidP="00572229">
            <w:pPr>
              <w:numPr>
                <w:ilvl w:val="0"/>
                <w:numId w:val="5"/>
              </w:numPr>
              <w:ind w:left="0"/>
              <w:jc w:val="both"/>
              <w:rPr>
                <w:rFonts w:ascii="Tahoma" w:eastAsia="Century Gothic" w:hAnsi="Tahoma" w:cs="Tahoma"/>
              </w:rPr>
            </w:pPr>
            <w:r w:rsidRPr="006B4377">
              <w:rPr>
                <w:rFonts w:ascii="Tahoma" w:eastAsia="Century Gothic" w:hAnsi="Tahoma" w:cs="Tahoma"/>
                <w:lang w:eastAsia="en-GB"/>
              </w:rPr>
              <w:t xml:space="preserve">Apply new innovations in the </w:t>
            </w:r>
            <w:r w:rsidRPr="006B4377">
              <w:rPr>
                <w:rFonts w:ascii="Tahoma" w:eastAsia="SimSun" w:hAnsi="Tahoma" w:cs="Tahoma"/>
                <w:kern w:val="3"/>
                <w:lang w:eastAsia="zh-CN" w:bidi="hi-IN"/>
              </w:rPr>
              <w:t>Ear, Nose, Throat, Head and Neck</w:t>
            </w:r>
            <w:r w:rsidRPr="006B4377">
              <w:rPr>
                <w:rFonts w:ascii="Tahoma" w:eastAsia="Calibri" w:hAnsi="Tahoma" w:cs="Tahoma"/>
                <w:color w:val="000000"/>
                <w:kern w:val="3"/>
                <w:lang w:val="en-GB"/>
              </w:rPr>
              <w:t xml:space="preserve"> </w:t>
            </w:r>
            <w:r w:rsidRPr="006B4377">
              <w:rPr>
                <w:rFonts w:ascii="Tahoma" w:eastAsia="Century Gothic" w:hAnsi="Tahoma" w:cs="Tahoma"/>
                <w:lang w:eastAsia="en-GB"/>
              </w:rPr>
              <w:t>medical field and other related fields through continuing education and multidisciplinary interactions.</w:t>
            </w:r>
            <w:r w:rsidRPr="006B4377">
              <w:rPr>
                <w:rFonts w:ascii="Tahoma" w:eastAsia="Century Gothic" w:hAnsi="Tahoma" w:cs="Tahoma"/>
              </w:rPr>
              <w:t xml:space="preserve"> </w:t>
            </w:r>
          </w:p>
          <w:p w14:paraId="183BD4EF" w14:textId="77777777" w:rsidR="00572229" w:rsidRPr="006B4377" w:rsidRDefault="00572229" w:rsidP="00572229">
            <w:pPr>
              <w:pStyle w:val="List2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Century Gothic" w:hAnsi="Tahoma" w:cs="Tahoma"/>
                <w:lang w:val="en-GB"/>
              </w:rPr>
            </w:pPr>
            <w:r w:rsidRPr="006B4377">
              <w:rPr>
                <w:rFonts w:ascii="Tahoma" w:hAnsi="Tahoma" w:cs="Tahoma"/>
                <w:color w:val="000000"/>
              </w:rPr>
              <w:t>Teach Ear, Nose and Throat and Head and Neck Surgery</w:t>
            </w:r>
          </w:p>
          <w:p w14:paraId="4A64926A" w14:textId="77777777" w:rsidR="00572229" w:rsidRPr="006B4377" w:rsidRDefault="00572229" w:rsidP="00572229">
            <w:pPr>
              <w:pStyle w:val="List2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</w:rPr>
            </w:pPr>
            <w:r w:rsidRPr="006B4377">
              <w:rPr>
                <w:rFonts w:ascii="Tahoma" w:hAnsi="Tahoma" w:cs="Tahoma"/>
                <w:color w:val="000000"/>
              </w:rPr>
              <w:t>Carry out research in the hospitals and the community in relation to Ear, Nose and Throat and Head and Neck Surgery health.</w:t>
            </w:r>
          </w:p>
        </w:tc>
        <w:tc>
          <w:tcPr>
            <w:tcW w:w="2694" w:type="dxa"/>
            <w:vMerge/>
          </w:tcPr>
          <w:p w14:paraId="0F51D230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color w:val="636A6B"/>
                <w:lang w:val="en-GB"/>
              </w:rPr>
            </w:pPr>
          </w:p>
        </w:tc>
      </w:tr>
      <w:tr w:rsidR="00572229" w:rsidRPr="006B4377" w14:paraId="1907A38F" w14:textId="77777777" w:rsidTr="00FB22FC">
        <w:tc>
          <w:tcPr>
            <w:tcW w:w="1237" w:type="dxa"/>
            <w:vMerge/>
          </w:tcPr>
          <w:p w14:paraId="0555587B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lang w:val="en-GB"/>
              </w:rPr>
            </w:pPr>
          </w:p>
        </w:tc>
        <w:tc>
          <w:tcPr>
            <w:tcW w:w="1636" w:type="dxa"/>
          </w:tcPr>
          <w:p w14:paraId="36302360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lang w:val="en-GB"/>
              </w:rPr>
            </w:pPr>
            <w:r w:rsidRPr="006B4377">
              <w:rPr>
                <w:rFonts w:ascii="Tahoma" w:eastAsia="Century Gothic" w:hAnsi="Tahoma" w:cs="Tahoma"/>
                <w:lang w:val="en-GB"/>
              </w:rPr>
              <w:t>Attitude</w:t>
            </w:r>
          </w:p>
        </w:tc>
        <w:tc>
          <w:tcPr>
            <w:tcW w:w="4606" w:type="dxa"/>
          </w:tcPr>
          <w:p w14:paraId="6FC9F8A8" w14:textId="77777777" w:rsidR="00572229" w:rsidRPr="006B4377" w:rsidRDefault="00572229" w:rsidP="00572229">
            <w:pPr>
              <w:widowControl w:val="0"/>
              <w:numPr>
                <w:ilvl w:val="0"/>
                <w:numId w:val="3"/>
              </w:numPr>
              <w:tabs>
                <w:tab w:val="left" w:pos="362"/>
              </w:tabs>
              <w:suppressAutoHyphens/>
              <w:autoSpaceDN w:val="0"/>
              <w:ind w:left="0"/>
              <w:jc w:val="both"/>
              <w:textAlignment w:val="baseline"/>
              <w:rPr>
                <w:rFonts w:ascii="Tahoma" w:eastAsia="Calibri" w:hAnsi="Tahoma" w:cs="Tahoma"/>
                <w:color w:val="000000"/>
                <w:kern w:val="3"/>
                <w:lang w:val="en-GB"/>
              </w:rPr>
            </w:pPr>
            <w:r w:rsidRPr="006B4377">
              <w:rPr>
                <w:rFonts w:ascii="Tahoma" w:eastAsia="Calibri" w:hAnsi="Tahoma" w:cs="Tahoma"/>
                <w:kern w:val="3"/>
              </w:rPr>
              <w:t xml:space="preserve">Demonstrate high professional &amp; ethical standards in the course of his or her professional medical practice in </w:t>
            </w:r>
            <w:r w:rsidRPr="006B4377">
              <w:rPr>
                <w:rFonts w:ascii="Tahoma" w:eastAsia="SimSun" w:hAnsi="Tahoma" w:cs="Tahoma"/>
                <w:kern w:val="3"/>
                <w:lang w:eastAsia="zh-CN" w:bidi="hi-IN"/>
              </w:rPr>
              <w:t>Ear, Nose, Throat, Head and Neck</w:t>
            </w:r>
            <w:r w:rsidRPr="006B4377">
              <w:rPr>
                <w:rFonts w:ascii="Tahoma" w:eastAsia="Calibri" w:hAnsi="Tahoma" w:cs="Tahoma"/>
                <w:color w:val="000000"/>
                <w:kern w:val="3"/>
                <w:lang w:val="en-GB"/>
              </w:rPr>
              <w:t xml:space="preserve"> surgery </w:t>
            </w:r>
            <w:r w:rsidRPr="006B4377">
              <w:rPr>
                <w:rFonts w:ascii="Tahoma" w:eastAsia="Calibri" w:hAnsi="Tahoma" w:cs="Tahoma"/>
                <w:kern w:val="3"/>
              </w:rPr>
              <w:t xml:space="preserve">towards </w:t>
            </w:r>
            <w:r w:rsidRPr="006B4377">
              <w:rPr>
                <w:rFonts w:ascii="Tahoma" w:eastAsia="Calibri" w:hAnsi="Tahoma" w:cs="Tahoma"/>
                <w:kern w:val="3"/>
                <w:lang w:val="en-GB"/>
              </w:rPr>
              <w:t>patients, colleagues and the community.</w:t>
            </w:r>
          </w:p>
          <w:p w14:paraId="32553C9E" w14:textId="77777777" w:rsidR="00572229" w:rsidRPr="006B4377" w:rsidRDefault="00572229" w:rsidP="00572229">
            <w:pPr>
              <w:widowControl w:val="0"/>
              <w:numPr>
                <w:ilvl w:val="0"/>
                <w:numId w:val="3"/>
              </w:numPr>
              <w:tabs>
                <w:tab w:val="left" w:pos="362"/>
              </w:tabs>
              <w:suppressAutoHyphens/>
              <w:autoSpaceDN w:val="0"/>
              <w:ind w:left="0"/>
              <w:jc w:val="both"/>
              <w:textAlignment w:val="baseline"/>
              <w:rPr>
                <w:rFonts w:ascii="Tahoma" w:eastAsia="Calibri" w:hAnsi="Tahoma" w:cs="Tahoma"/>
                <w:color w:val="000000"/>
                <w:kern w:val="3"/>
                <w:lang w:val="en-GB"/>
              </w:rPr>
            </w:pPr>
            <w:r w:rsidRPr="006B4377">
              <w:rPr>
                <w:rFonts w:ascii="Tahoma" w:eastAsia="Calibri" w:hAnsi="Tahoma" w:cs="Tahoma"/>
                <w:color w:val="000000"/>
                <w:kern w:val="3"/>
                <w:lang w:val="en-GB"/>
              </w:rPr>
              <w:t>Bestow leadership competency in the appropriate or related field of his/her training.</w:t>
            </w:r>
          </w:p>
        </w:tc>
        <w:tc>
          <w:tcPr>
            <w:tcW w:w="2694" w:type="dxa"/>
            <w:vMerge/>
          </w:tcPr>
          <w:p w14:paraId="0B034F58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color w:val="636A6B"/>
                <w:lang w:val="en-GB"/>
              </w:rPr>
            </w:pPr>
          </w:p>
        </w:tc>
      </w:tr>
      <w:tr w:rsidR="00572229" w:rsidRPr="006B4377" w14:paraId="0D003882" w14:textId="77777777" w:rsidTr="00FB22FC">
        <w:tc>
          <w:tcPr>
            <w:tcW w:w="1237" w:type="dxa"/>
            <w:vMerge/>
          </w:tcPr>
          <w:p w14:paraId="551A6E74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lang w:val="en-GB"/>
              </w:rPr>
            </w:pPr>
          </w:p>
        </w:tc>
        <w:tc>
          <w:tcPr>
            <w:tcW w:w="1636" w:type="dxa"/>
          </w:tcPr>
          <w:p w14:paraId="720C393F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lang w:val="en-GB"/>
              </w:rPr>
            </w:pPr>
            <w:r w:rsidRPr="006B4377">
              <w:rPr>
                <w:rFonts w:ascii="Tahoma" w:eastAsia="Century Gothic" w:hAnsi="Tahoma" w:cs="Tahoma"/>
                <w:lang w:val="en-GB"/>
              </w:rPr>
              <w:t>Competences</w:t>
            </w:r>
          </w:p>
        </w:tc>
        <w:tc>
          <w:tcPr>
            <w:tcW w:w="4606" w:type="dxa"/>
          </w:tcPr>
          <w:p w14:paraId="59FD0F4F" w14:textId="77777777" w:rsidR="00572229" w:rsidRPr="006B4377" w:rsidRDefault="00572229" w:rsidP="00572229">
            <w:pPr>
              <w:numPr>
                <w:ilvl w:val="0"/>
                <w:numId w:val="4"/>
              </w:numPr>
              <w:tabs>
                <w:tab w:val="left" w:pos="542"/>
              </w:tabs>
              <w:suppressAutoHyphens/>
              <w:autoSpaceDN w:val="0"/>
              <w:ind w:left="0"/>
              <w:jc w:val="both"/>
              <w:textAlignment w:val="baseline"/>
              <w:rPr>
                <w:rFonts w:ascii="Tahoma" w:eastAsia="Calibri" w:hAnsi="Tahoma" w:cs="Tahoma"/>
                <w:color w:val="000000"/>
                <w:kern w:val="3"/>
                <w:lang w:val="en-GB"/>
              </w:rPr>
            </w:pPr>
            <w:r w:rsidRPr="006B4377">
              <w:rPr>
                <w:rFonts w:ascii="Tahoma" w:eastAsia="Calibri" w:hAnsi="Tahoma" w:cs="Tahoma"/>
                <w:color w:val="000000"/>
                <w:kern w:val="3"/>
                <w:lang w:val="en-GB"/>
              </w:rPr>
              <w:t xml:space="preserve">Manage competently all </w:t>
            </w:r>
            <w:r w:rsidRPr="006B4377">
              <w:rPr>
                <w:rFonts w:ascii="Tahoma" w:eastAsia="SimSun" w:hAnsi="Tahoma" w:cs="Tahoma"/>
                <w:kern w:val="3"/>
                <w:lang w:eastAsia="zh-CN" w:bidi="hi-IN"/>
              </w:rPr>
              <w:t>Ear, Nose, Throat, Head and Neck</w:t>
            </w:r>
            <w:r w:rsidRPr="006B4377">
              <w:rPr>
                <w:rFonts w:ascii="Tahoma" w:eastAsia="Calibri" w:hAnsi="Tahoma" w:cs="Tahoma"/>
                <w:color w:val="000000"/>
                <w:kern w:val="3"/>
                <w:lang w:val="en-GB"/>
              </w:rPr>
              <w:t xml:space="preserve"> </w:t>
            </w:r>
            <w:r w:rsidRPr="006B4377">
              <w:rPr>
                <w:rFonts w:ascii="Tahoma" w:hAnsi="Tahoma" w:cs="Tahoma"/>
                <w:color w:val="000000"/>
              </w:rPr>
              <w:t>surgical and medical conditions prevalent in the hospitals and in the community.</w:t>
            </w:r>
          </w:p>
          <w:p w14:paraId="5C41396A" w14:textId="77777777" w:rsidR="00572229" w:rsidRPr="006B4377" w:rsidRDefault="00572229" w:rsidP="00572229">
            <w:pPr>
              <w:numPr>
                <w:ilvl w:val="0"/>
                <w:numId w:val="4"/>
              </w:numPr>
              <w:tabs>
                <w:tab w:val="left" w:pos="542"/>
              </w:tabs>
              <w:suppressAutoHyphens/>
              <w:autoSpaceDN w:val="0"/>
              <w:ind w:left="0"/>
              <w:jc w:val="both"/>
              <w:textAlignment w:val="baseline"/>
              <w:rPr>
                <w:rFonts w:ascii="Tahoma" w:eastAsia="Calibri" w:hAnsi="Tahoma" w:cs="Tahoma"/>
                <w:color w:val="000000"/>
                <w:kern w:val="3"/>
                <w:lang w:val="en-GB"/>
              </w:rPr>
            </w:pPr>
            <w:r w:rsidRPr="006B4377">
              <w:rPr>
                <w:rFonts w:ascii="Tahoma" w:eastAsia="Calibri" w:hAnsi="Tahoma" w:cs="Tahoma"/>
                <w:color w:val="000000"/>
                <w:kern w:val="3"/>
                <w:lang w:val="en-GB"/>
              </w:rPr>
              <w:t xml:space="preserve">Demonstrate competency in the teaching of undergraduate medical students and other allied health cadres pertaining to </w:t>
            </w:r>
            <w:r w:rsidRPr="006B4377">
              <w:rPr>
                <w:rFonts w:ascii="Tahoma" w:eastAsia="SimSun" w:hAnsi="Tahoma" w:cs="Tahoma"/>
                <w:kern w:val="3"/>
                <w:lang w:eastAsia="zh-CN" w:bidi="hi-IN"/>
              </w:rPr>
              <w:t>Ear, Nose, Throat, Head and Neck</w:t>
            </w:r>
            <w:r w:rsidRPr="006B4377">
              <w:rPr>
                <w:rFonts w:ascii="Tahoma" w:eastAsia="Calibri" w:hAnsi="Tahoma" w:cs="Tahoma"/>
                <w:color w:val="000000"/>
                <w:kern w:val="3"/>
                <w:lang w:val="en-GB"/>
              </w:rPr>
              <w:t xml:space="preserve"> </w:t>
            </w:r>
            <w:r w:rsidRPr="006B4377">
              <w:rPr>
                <w:rFonts w:ascii="Tahoma" w:hAnsi="Tahoma" w:cs="Tahoma"/>
                <w:color w:val="000000"/>
              </w:rPr>
              <w:t>surgical and medical conditions.</w:t>
            </w:r>
          </w:p>
          <w:p w14:paraId="4D44910A" w14:textId="77777777" w:rsidR="00572229" w:rsidRPr="006B4377" w:rsidRDefault="00572229" w:rsidP="00572229">
            <w:pPr>
              <w:numPr>
                <w:ilvl w:val="0"/>
                <w:numId w:val="4"/>
              </w:numPr>
              <w:tabs>
                <w:tab w:val="left" w:pos="542"/>
              </w:tabs>
              <w:suppressAutoHyphens/>
              <w:autoSpaceDN w:val="0"/>
              <w:ind w:left="0"/>
              <w:jc w:val="both"/>
              <w:textAlignment w:val="baseline"/>
              <w:rPr>
                <w:rFonts w:ascii="Tahoma" w:eastAsia="Calibri" w:hAnsi="Tahoma" w:cs="Tahoma"/>
                <w:color w:val="000000"/>
                <w:kern w:val="3"/>
                <w:lang w:val="en-GB"/>
              </w:rPr>
            </w:pPr>
            <w:r w:rsidRPr="006B4377">
              <w:rPr>
                <w:rFonts w:ascii="Tahoma" w:eastAsia="SimSun" w:hAnsi="Tahoma" w:cs="Tahoma"/>
                <w:kern w:val="3"/>
                <w:lang w:eastAsia="zh-CN" w:bidi="hi-IN"/>
              </w:rPr>
              <w:t>Plan and conduct clinical medical research competently relevant to the needs of the Ear, Nose, Throat, Head and Neck</w:t>
            </w:r>
            <w:r w:rsidRPr="006B4377">
              <w:rPr>
                <w:rFonts w:ascii="Tahoma" w:eastAsia="Calibri" w:hAnsi="Tahoma" w:cs="Tahoma"/>
                <w:color w:val="000000"/>
                <w:kern w:val="3"/>
                <w:lang w:val="en-GB"/>
              </w:rPr>
              <w:t xml:space="preserve"> </w:t>
            </w:r>
            <w:r w:rsidRPr="006B4377">
              <w:rPr>
                <w:rFonts w:ascii="Tahoma" w:eastAsia="SimSun" w:hAnsi="Tahoma" w:cs="Tahoma"/>
                <w:kern w:val="3"/>
                <w:lang w:eastAsia="zh-CN" w:bidi="hi-IN"/>
              </w:rPr>
              <w:t>patient and community.</w:t>
            </w:r>
          </w:p>
        </w:tc>
        <w:tc>
          <w:tcPr>
            <w:tcW w:w="2694" w:type="dxa"/>
            <w:vMerge/>
          </w:tcPr>
          <w:p w14:paraId="5A7D1E4C" w14:textId="77777777" w:rsidR="00572229" w:rsidRPr="006B4377" w:rsidRDefault="00572229" w:rsidP="00572229">
            <w:pPr>
              <w:jc w:val="both"/>
              <w:rPr>
                <w:rFonts w:ascii="Tahoma" w:eastAsia="Century Gothic" w:hAnsi="Tahoma" w:cs="Tahoma"/>
                <w:color w:val="636A6B"/>
                <w:lang w:val="en-GB"/>
              </w:rPr>
            </w:pPr>
          </w:p>
        </w:tc>
      </w:tr>
    </w:tbl>
    <w:p w14:paraId="4A70DAA2" w14:textId="2996C81F" w:rsidR="00572229" w:rsidRDefault="00572229" w:rsidP="00572229">
      <w:pPr>
        <w:spacing w:line="360" w:lineRule="auto"/>
        <w:jc w:val="both"/>
        <w:rPr>
          <w:rFonts w:ascii="Tahoma" w:hAnsi="Tahoma" w:cs="Tahoma"/>
          <w:b/>
          <w:color w:val="000000"/>
        </w:rPr>
      </w:pPr>
      <w:bookmarkStart w:id="1" w:name="_Toc513278528"/>
      <w:r>
        <w:rPr>
          <w:rFonts w:ascii="Tahoma" w:hAnsi="Tahoma" w:cs="Tahoma"/>
          <w:b/>
          <w:color w:val="000000"/>
        </w:rPr>
        <w:t xml:space="preserve"> </w:t>
      </w:r>
      <w:r w:rsidRPr="006B4377">
        <w:rPr>
          <w:rFonts w:ascii="Tahoma" w:hAnsi="Tahoma" w:cs="Tahoma"/>
          <w:b/>
          <w:color w:val="000000"/>
        </w:rPr>
        <w:t>Normal learning matri</w:t>
      </w:r>
      <w:bookmarkEnd w:id="1"/>
      <w:r w:rsidRPr="006B4377">
        <w:rPr>
          <w:rFonts w:ascii="Tahoma" w:hAnsi="Tahoma" w:cs="Tahoma"/>
          <w:b/>
          <w:color w:val="000000"/>
        </w:rPr>
        <w:t>x and course matrix</w:t>
      </w:r>
    </w:p>
    <w:tbl>
      <w:tblPr>
        <w:tblW w:w="9725" w:type="dxa"/>
        <w:tblInd w:w="98" w:type="dxa"/>
        <w:tblLook w:val="04A0" w:firstRow="1" w:lastRow="0" w:firstColumn="1" w:lastColumn="0" w:noHBand="0" w:noVBand="1"/>
      </w:tblPr>
      <w:tblGrid>
        <w:gridCol w:w="1136"/>
        <w:gridCol w:w="3552"/>
        <w:gridCol w:w="637"/>
        <w:gridCol w:w="637"/>
        <w:gridCol w:w="637"/>
        <w:gridCol w:w="637"/>
        <w:gridCol w:w="777"/>
        <w:gridCol w:w="777"/>
        <w:gridCol w:w="1077"/>
      </w:tblGrid>
      <w:tr w:rsidR="00572229" w:rsidRPr="005C0808" w14:paraId="75DB4D4C" w14:textId="77777777" w:rsidTr="00FB22FC">
        <w:trPr>
          <w:trHeight w:val="707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645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bookmarkStart w:id="2" w:name="RANGE!B2:J40"/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Course code</w:t>
            </w:r>
            <w:bookmarkEnd w:id="2"/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8373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Course title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C50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LH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10E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TH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934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AS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2CC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IS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FF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PH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FEC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CH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0F60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Credits</w:t>
            </w:r>
          </w:p>
        </w:tc>
      </w:tr>
      <w:tr w:rsidR="00572229" w:rsidRPr="005C0808" w14:paraId="595991C5" w14:textId="77777777" w:rsidTr="00FB22FC">
        <w:trPr>
          <w:trHeight w:val="39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45E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D0E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Year 1 Semester 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499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F77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EFA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198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4934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1EB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22F9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72229" w:rsidRPr="005C0808" w14:paraId="1C9450CA" w14:textId="77777777" w:rsidTr="00FB22FC">
        <w:trPr>
          <w:trHeight w:val="636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167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AA 600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F22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Advanced Anatomy of Ear, Nose, Throat, Head and Neck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47FE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AB4CD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7030D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CD6C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7531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BCDA1" w14:textId="77777777" w:rsidR="00572229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</w:p>
          <w:p w14:paraId="11CC9AB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92B3C" w14:textId="77777777" w:rsidR="00572229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</w:p>
          <w:p w14:paraId="04DC903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</w:tr>
      <w:tr w:rsidR="00572229" w:rsidRPr="005C0808" w14:paraId="75B2EAC0" w14:textId="77777777" w:rsidTr="00FB22FC">
        <w:trPr>
          <w:trHeight w:val="707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1693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AP 600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B9E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Advanced Pathology of Ear, Nose, Throat, Head and Neck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9F9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A88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AEE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3FB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413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F73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126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E7B74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12.6</w:t>
            </w:r>
          </w:p>
        </w:tc>
      </w:tr>
      <w:tr w:rsidR="00572229" w:rsidRPr="005C0808" w14:paraId="5E8D4BDB" w14:textId="77777777" w:rsidTr="00FB22FC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D13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MI 600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1D5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Microbiology and Immunology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D9D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E644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C4C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D1F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DC5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0FD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6711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17.4</w:t>
            </w:r>
          </w:p>
        </w:tc>
      </w:tr>
      <w:tr w:rsidR="00572229" w:rsidRPr="005C0808" w14:paraId="661F3FB9" w14:textId="77777777" w:rsidTr="00FB22FC">
        <w:trPr>
          <w:trHeight w:val="707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FBE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ER 600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BE7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Epidemiology, Biostatistics &amp; Research Methods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AF6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CF0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925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058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705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F1C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74B44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12.4</w:t>
            </w:r>
          </w:p>
        </w:tc>
      </w:tr>
      <w:tr w:rsidR="00572229" w:rsidRPr="005C0808" w14:paraId="6A88F10B" w14:textId="77777777" w:rsidTr="00FB22FC">
        <w:trPr>
          <w:trHeight w:val="303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9C1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PH 600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BA5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Clinical Physiology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38C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10D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E1F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D29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9DE3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B553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F234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10.4</w:t>
            </w:r>
          </w:p>
        </w:tc>
      </w:tr>
      <w:tr w:rsidR="00572229" w:rsidRPr="005C0808" w14:paraId="038A4EA7" w14:textId="77777777" w:rsidTr="00FB22FC">
        <w:trPr>
          <w:trHeight w:val="323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312D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CP 600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60B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Clinical Pharmacology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3BD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9E2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E973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A09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9DF3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30D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19A54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12.4</w:t>
            </w:r>
          </w:p>
        </w:tc>
      </w:tr>
      <w:tr w:rsidR="00572229" w:rsidRPr="005C0808" w14:paraId="7FF57233" w14:textId="77777777" w:rsidTr="00FB22FC">
        <w:trPr>
          <w:trHeight w:val="32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10B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2C1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Semester total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DA3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126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B5A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EEC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108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8AA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238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2F9D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790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832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B812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83.2</w:t>
            </w:r>
          </w:p>
        </w:tc>
      </w:tr>
      <w:tr w:rsidR="00572229" w:rsidRPr="005C0808" w14:paraId="273A1FC6" w14:textId="77777777" w:rsidTr="00FB22FC">
        <w:trPr>
          <w:trHeight w:val="4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1CF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20A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Year 1 Semester 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4FE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40D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F9F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DA6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F23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175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3C7E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72229" w:rsidRPr="005C0808" w14:paraId="53B1BA7B" w14:textId="77777777" w:rsidTr="00FB22FC">
        <w:trPr>
          <w:trHeight w:val="707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C3D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AT</w:t>
            </w: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600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47C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Applied Anatomy and physiology of Ear Nose and Throat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53C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621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F42D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4B0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4E7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517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E514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26.4</w:t>
            </w:r>
          </w:p>
        </w:tc>
      </w:tr>
      <w:tr w:rsidR="00572229" w:rsidRPr="005C0808" w14:paraId="275D90CC" w14:textId="77777777" w:rsidTr="00FB22FC">
        <w:trPr>
          <w:trHeight w:val="707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F3D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EE 600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ACA4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Ear Nose and Throat Emergencies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DD2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14C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FAD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17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F38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C46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DAA5D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26.4</w:t>
            </w:r>
          </w:p>
        </w:tc>
      </w:tr>
      <w:tr w:rsidR="00572229" w:rsidRPr="005C0808" w14:paraId="2C024441" w14:textId="77777777" w:rsidTr="00FB22FC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1D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PS 600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D7F4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Principles of Surgery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93B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B8C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C0AD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759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7D1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EDF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CEEC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16.8</w:t>
            </w:r>
          </w:p>
        </w:tc>
      </w:tr>
      <w:tr w:rsidR="00572229" w:rsidRPr="005C0808" w14:paraId="314DEEE3" w14:textId="77777777" w:rsidTr="00FB22FC">
        <w:trPr>
          <w:trHeight w:val="707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4F5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TD 600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EC1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Temporal bone Anatomy and Dissection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F16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5F2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275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36F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5D5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CFB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1462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15.6</w:t>
            </w:r>
          </w:p>
        </w:tc>
      </w:tr>
      <w:tr w:rsidR="00572229" w:rsidRPr="005C0808" w14:paraId="02A2439E" w14:textId="77777777" w:rsidTr="00FB22FC">
        <w:trPr>
          <w:trHeight w:val="707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395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ME 600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349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Medical Ethics and Professionalism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6B7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082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78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32E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6C43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FD7D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E7243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4.4</w:t>
            </w:r>
          </w:p>
        </w:tc>
      </w:tr>
      <w:tr w:rsidR="00572229" w:rsidRPr="005C0808" w14:paraId="03A5A224" w14:textId="77777777" w:rsidTr="00FB22FC">
        <w:trPr>
          <w:trHeight w:val="397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BE9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926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Semester total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9CE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108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7D8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404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124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4314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142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3B3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432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BA5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896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778E3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89.6</w:t>
            </w:r>
          </w:p>
        </w:tc>
      </w:tr>
      <w:tr w:rsidR="00572229" w:rsidRPr="005C0808" w14:paraId="7F733F6B" w14:textId="77777777" w:rsidTr="00FB22FC">
        <w:trPr>
          <w:trHeight w:val="417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F45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002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Year 2   Semester 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C1B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6D3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A77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103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1BD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1B3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7AAE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72229" w:rsidRPr="005C0808" w14:paraId="03859D43" w14:textId="77777777" w:rsidTr="00FB22FC">
        <w:trPr>
          <w:trHeight w:val="36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E93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PR 700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2B9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Paediatric Rhinology (Rhinology I)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16D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493D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5F8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C5D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C19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9AB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192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C542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19.2</w:t>
            </w:r>
          </w:p>
        </w:tc>
      </w:tr>
      <w:tr w:rsidR="00572229" w:rsidRPr="005C0808" w14:paraId="1EAC45E7" w14:textId="77777777" w:rsidTr="00FB22FC">
        <w:trPr>
          <w:trHeight w:val="271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CA3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PO 700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6BC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Pediatric Otology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910D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7EC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91E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434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099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613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276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94A8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27.6</w:t>
            </w:r>
          </w:p>
        </w:tc>
      </w:tr>
      <w:tr w:rsidR="00572229" w:rsidRPr="005C0808" w14:paraId="05EC951F" w14:textId="77777777" w:rsidTr="00FB22FC">
        <w:trPr>
          <w:trHeight w:val="54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7F3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PL 700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3C93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Pediatric Laryngology Head and Neck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9F1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ADA4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2B3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D77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AFA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5A0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276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BBFD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27.6</w:t>
            </w:r>
          </w:p>
        </w:tc>
      </w:tr>
      <w:tr w:rsidR="00572229" w:rsidRPr="005C0808" w14:paraId="504A6BF4" w14:textId="77777777" w:rsidTr="00FB22FC">
        <w:trPr>
          <w:trHeight w:val="42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883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E06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Semester total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802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BB6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26B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108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221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D7C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342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622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744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2635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74.4</w:t>
            </w:r>
          </w:p>
        </w:tc>
      </w:tr>
      <w:tr w:rsidR="00572229" w:rsidRPr="005C0808" w14:paraId="695F91CD" w14:textId="77777777" w:rsidTr="00FB22FC">
        <w:trPr>
          <w:trHeight w:val="416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5DE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820D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Year 2   Semester 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F99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4A5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74D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C05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87B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8DF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CFFD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72229" w:rsidRPr="005C0808" w14:paraId="08A53893" w14:textId="77777777" w:rsidTr="00FB22FC">
        <w:trPr>
          <w:trHeight w:val="423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563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AS 700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4A2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Audiology and Speech Pathology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E53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D64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7DC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B55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69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78A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E70A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18.0</w:t>
            </w:r>
          </w:p>
        </w:tc>
      </w:tr>
      <w:tr w:rsidR="00572229" w:rsidRPr="005C0808" w14:paraId="5603A64D" w14:textId="77777777" w:rsidTr="00FB22FC">
        <w:trPr>
          <w:trHeight w:val="707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1AD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RN 700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C5B4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Rhinology II: Inflammation, Trauma and Neoplasms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54F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977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6C8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5F7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207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2C9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8F2B3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34.2</w:t>
            </w:r>
          </w:p>
        </w:tc>
      </w:tr>
      <w:tr w:rsidR="00572229" w:rsidRPr="005C0808" w14:paraId="5D728528" w14:textId="77777777" w:rsidTr="00FB22FC">
        <w:trPr>
          <w:trHeight w:val="416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B9AD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RP 70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1CA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Research Proposal development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27B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19F4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7F4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C3B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35C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E064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B590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14.0</w:t>
            </w:r>
          </w:p>
        </w:tc>
      </w:tr>
      <w:tr w:rsidR="00572229" w:rsidRPr="005C0808" w14:paraId="7DF36D5F" w14:textId="77777777" w:rsidTr="00FB22FC">
        <w:trPr>
          <w:trHeight w:val="28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2AC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90B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Semester total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076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365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4A44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FD2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142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858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342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989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662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A693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66.2</w:t>
            </w:r>
          </w:p>
        </w:tc>
      </w:tr>
      <w:tr w:rsidR="00572229" w:rsidRPr="005C0808" w14:paraId="58955777" w14:textId="77777777" w:rsidTr="00FB22FC">
        <w:trPr>
          <w:trHeight w:val="412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C22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610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Year 3 Semester 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3EE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4EE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E11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FBC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0BF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A4B4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7654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72229" w:rsidRPr="005C0808" w14:paraId="55B70779" w14:textId="77777777" w:rsidTr="00FB22FC">
        <w:trPr>
          <w:trHeight w:val="707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680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IH 800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327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Inflammatory conditions of the Head and Neck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736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CEC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5CC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EAA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D08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85F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4192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18.6</w:t>
            </w:r>
          </w:p>
        </w:tc>
      </w:tr>
      <w:tr w:rsidR="00572229" w:rsidRPr="005C0808" w14:paraId="1426D7EE" w14:textId="77777777" w:rsidTr="00FB22FC">
        <w:trPr>
          <w:trHeight w:val="707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A04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TH 800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65D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Traumatic conditions of the Head and Neck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A1D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28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78B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6C0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26A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D9F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EDDF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25.8</w:t>
            </w:r>
          </w:p>
        </w:tc>
      </w:tr>
      <w:tr w:rsidR="00572229" w:rsidRPr="005C0808" w14:paraId="07F87728" w14:textId="77777777" w:rsidTr="00FB22FC">
        <w:trPr>
          <w:trHeight w:val="707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6E9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NH 800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B2B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Neoplastic conditions of the Head and Neck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C6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DC4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81B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1A1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4DD4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BDE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8BC9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18.6</w:t>
            </w:r>
          </w:p>
        </w:tc>
      </w:tr>
      <w:tr w:rsidR="00572229" w:rsidRPr="005C0808" w14:paraId="27EA894F" w14:textId="77777777" w:rsidTr="00FB22FC">
        <w:trPr>
          <w:trHeight w:val="391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DBC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DC 800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152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Data collection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FA9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5E0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1C7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BB6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29E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E04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40D2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18.0</w:t>
            </w:r>
          </w:p>
        </w:tc>
      </w:tr>
      <w:tr w:rsidR="00572229" w:rsidRPr="005C0808" w14:paraId="0A0F1131" w14:textId="77777777" w:rsidTr="00FB22FC">
        <w:trPr>
          <w:trHeight w:val="424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6F3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8BA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Semester total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F98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C60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F34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66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89C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132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186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450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902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9BC0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81</w:t>
            </w:r>
          </w:p>
        </w:tc>
      </w:tr>
      <w:tr w:rsidR="00572229" w:rsidRPr="005C0808" w14:paraId="22264F29" w14:textId="77777777" w:rsidTr="00FB22FC">
        <w:trPr>
          <w:trHeight w:val="417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449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84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Year 3 Semester 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FDD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EDF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9DF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AFC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FF3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016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8C83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72229" w:rsidRPr="005C0808" w14:paraId="12DDD49D" w14:textId="77777777" w:rsidTr="00FB22FC">
        <w:trPr>
          <w:trHeight w:val="707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959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OI 800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7B9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Otology and Neurotology: Inflammatory conditions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5E9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C80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BA7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4B3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E98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CAD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5878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18.6</w:t>
            </w:r>
          </w:p>
        </w:tc>
      </w:tr>
      <w:tr w:rsidR="00572229" w:rsidRPr="005C0808" w14:paraId="52965F37" w14:textId="77777777" w:rsidTr="00FB22FC">
        <w:trPr>
          <w:trHeight w:val="707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3AD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 xml:space="preserve"> OT 800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1F9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Otology and Neurotology: Traumatic conditions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141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723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D390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39DD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CB7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1E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5A0C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26.0</w:t>
            </w:r>
          </w:p>
        </w:tc>
      </w:tr>
      <w:tr w:rsidR="00572229" w:rsidRPr="005C0808" w14:paraId="05C98995" w14:textId="77777777" w:rsidTr="00FB22FC">
        <w:trPr>
          <w:trHeight w:val="707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A827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ON 800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E4F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Otology and Neurotology: Neoplastic conditions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C64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15C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F1D3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06C3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623F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EAF2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61AA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20.6</w:t>
            </w:r>
          </w:p>
        </w:tc>
      </w:tr>
      <w:tr w:rsidR="00572229" w:rsidRPr="005C0808" w14:paraId="4D2413AC" w14:textId="77777777" w:rsidTr="00FB22FC">
        <w:trPr>
          <w:trHeight w:val="383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D7D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DD 800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549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Dissertation writing and defense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AD2C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510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E79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687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8A8E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189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1D9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EDF94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23.4</w:t>
            </w:r>
          </w:p>
        </w:tc>
      </w:tr>
      <w:tr w:rsidR="00572229" w:rsidRPr="005C0808" w14:paraId="6CEEF0BD" w14:textId="77777777" w:rsidTr="00FB22FC">
        <w:trPr>
          <w:trHeight w:val="416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7E54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5C5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Semester total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715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DFA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81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0DF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96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747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160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4B8D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495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5B4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886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9B05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88.6</w:t>
            </w:r>
          </w:p>
        </w:tc>
      </w:tr>
      <w:tr w:rsidR="00572229" w:rsidRPr="005C0808" w14:paraId="3EC711F2" w14:textId="77777777" w:rsidTr="00FB22FC">
        <w:trPr>
          <w:trHeight w:val="281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7B8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76B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CBFB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468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27F1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585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EE2A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572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A225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964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1398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2241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AA39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4830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23E26" w14:textId="77777777" w:rsidR="00572229" w:rsidRPr="005C0808" w:rsidRDefault="00572229" w:rsidP="00572229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080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483</w:t>
            </w:r>
          </w:p>
        </w:tc>
      </w:tr>
    </w:tbl>
    <w:p w14:paraId="5705B661" w14:textId="77777777" w:rsidR="00572229" w:rsidRDefault="00572229" w:rsidP="00572229">
      <w:pPr>
        <w:jc w:val="both"/>
        <w:rPr>
          <w:rFonts w:ascii="Tahoma" w:eastAsia="Calibri" w:hAnsi="Tahoma" w:cs="Tahoma"/>
          <w:b/>
          <w:u w:val="single"/>
        </w:rPr>
      </w:pPr>
    </w:p>
    <w:p w14:paraId="345CDFFD" w14:textId="0C954F09" w:rsidR="00572229" w:rsidRPr="006B4377" w:rsidRDefault="00572229" w:rsidP="00572229">
      <w:pPr>
        <w:jc w:val="both"/>
        <w:rPr>
          <w:rFonts w:ascii="Tahoma" w:eastAsia="Calibri" w:hAnsi="Tahoma" w:cs="Tahoma"/>
          <w:b/>
          <w:u w:val="single"/>
        </w:rPr>
      </w:pPr>
      <w:r w:rsidRPr="006B4377">
        <w:rPr>
          <w:rFonts w:ascii="Tahoma" w:eastAsia="Calibri" w:hAnsi="Tahoma" w:cs="Tahoma"/>
          <w:b/>
          <w:u w:val="single"/>
        </w:rPr>
        <w:t>KEY</w:t>
      </w:r>
      <w:r w:rsidRPr="006B4377">
        <w:rPr>
          <w:rFonts w:ascii="Tahoma" w:eastAsia="Calibri" w:hAnsi="Tahoma" w:cs="Tahoma"/>
          <w:b/>
          <w:u w:val="single"/>
        </w:rPr>
        <w:tab/>
      </w:r>
    </w:p>
    <w:p w14:paraId="129956C1" w14:textId="77777777" w:rsidR="00572229" w:rsidRPr="006B4377" w:rsidRDefault="00572229" w:rsidP="00572229">
      <w:pPr>
        <w:jc w:val="both"/>
        <w:rPr>
          <w:rFonts w:ascii="Tahoma" w:eastAsia="Calibri" w:hAnsi="Tahoma" w:cs="Tahoma"/>
        </w:rPr>
      </w:pPr>
      <w:r w:rsidRPr="006B4377">
        <w:rPr>
          <w:rFonts w:ascii="Tahoma" w:eastAsia="Calibri" w:hAnsi="Tahoma" w:cs="Tahoma"/>
        </w:rPr>
        <w:t>LH:</w:t>
      </w:r>
      <w:r w:rsidRPr="006B4377">
        <w:rPr>
          <w:rFonts w:ascii="Tahoma" w:eastAsia="Calibri" w:hAnsi="Tahoma" w:cs="Tahoma"/>
        </w:rPr>
        <w:tab/>
        <w:t xml:space="preserve">Lecture Hours </w:t>
      </w:r>
    </w:p>
    <w:p w14:paraId="1FA1EC47" w14:textId="77777777" w:rsidR="00572229" w:rsidRPr="006B4377" w:rsidRDefault="00572229" w:rsidP="00572229">
      <w:pPr>
        <w:jc w:val="both"/>
        <w:rPr>
          <w:rFonts w:ascii="Tahoma" w:eastAsia="Calibri" w:hAnsi="Tahoma" w:cs="Tahoma"/>
        </w:rPr>
      </w:pPr>
      <w:r w:rsidRPr="006B4377">
        <w:rPr>
          <w:rFonts w:ascii="Tahoma" w:eastAsia="Calibri" w:hAnsi="Tahoma" w:cs="Tahoma"/>
        </w:rPr>
        <w:t>TH:</w:t>
      </w:r>
      <w:r w:rsidRPr="006B4377">
        <w:rPr>
          <w:rFonts w:ascii="Tahoma" w:eastAsia="Calibri" w:hAnsi="Tahoma" w:cs="Tahoma"/>
        </w:rPr>
        <w:tab/>
        <w:t xml:space="preserve">Tutorial Hours </w:t>
      </w:r>
    </w:p>
    <w:p w14:paraId="21F2222E" w14:textId="77777777" w:rsidR="00572229" w:rsidRPr="006B4377" w:rsidRDefault="00572229" w:rsidP="00572229">
      <w:pPr>
        <w:jc w:val="both"/>
        <w:rPr>
          <w:rFonts w:ascii="Tahoma" w:eastAsia="Calibri" w:hAnsi="Tahoma" w:cs="Tahoma"/>
        </w:rPr>
      </w:pPr>
      <w:r w:rsidRPr="006B4377">
        <w:rPr>
          <w:rFonts w:ascii="Tahoma" w:eastAsia="Calibri" w:hAnsi="Tahoma" w:cs="Tahoma"/>
        </w:rPr>
        <w:t>IS:</w:t>
      </w:r>
      <w:r w:rsidRPr="006B4377">
        <w:rPr>
          <w:rFonts w:ascii="Tahoma" w:eastAsia="Calibri" w:hAnsi="Tahoma" w:cs="Tahoma"/>
        </w:rPr>
        <w:tab/>
        <w:t>Independent studies</w:t>
      </w:r>
    </w:p>
    <w:p w14:paraId="61161600" w14:textId="77777777" w:rsidR="00572229" w:rsidRPr="006B4377" w:rsidRDefault="00572229" w:rsidP="00572229">
      <w:pPr>
        <w:jc w:val="both"/>
        <w:rPr>
          <w:rFonts w:ascii="Tahoma" w:eastAsia="Calibri" w:hAnsi="Tahoma" w:cs="Tahoma"/>
        </w:rPr>
      </w:pPr>
      <w:r w:rsidRPr="006B4377">
        <w:rPr>
          <w:rFonts w:ascii="Tahoma" w:eastAsia="Calibri" w:hAnsi="Tahoma" w:cs="Tahoma"/>
        </w:rPr>
        <w:t>AS:</w:t>
      </w:r>
      <w:r w:rsidRPr="006B4377">
        <w:rPr>
          <w:rFonts w:ascii="Tahoma" w:eastAsia="Calibri" w:hAnsi="Tahoma" w:cs="Tahoma"/>
        </w:rPr>
        <w:tab/>
        <w:t>Assignment Hours</w:t>
      </w:r>
    </w:p>
    <w:p w14:paraId="2756EF4B" w14:textId="77777777" w:rsidR="00572229" w:rsidRPr="006B4377" w:rsidRDefault="00572229" w:rsidP="00572229">
      <w:pPr>
        <w:jc w:val="both"/>
        <w:rPr>
          <w:rFonts w:ascii="Tahoma" w:eastAsia="Calibri" w:hAnsi="Tahoma" w:cs="Tahoma"/>
        </w:rPr>
      </w:pPr>
      <w:r w:rsidRPr="006B4377">
        <w:rPr>
          <w:rFonts w:ascii="Tahoma" w:eastAsia="Calibri" w:hAnsi="Tahoma" w:cs="Tahoma"/>
        </w:rPr>
        <w:t>PH:</w:t>
      </w:r>
      <w:r w:rsidRPr="006B4377">
        <w:rPr>
          <w:rFonts w:ascii="Tahoma" w:eastAsia="Calibri" w:hAnsi="Tahoma" w:cs="Tahoma"/>
        </w:rPr>
        <w:tab/>
        <w:t xml:space="preserve">Practical or Field work hours </w:t>
      </w:r>
    </w:p>
    <w:p w14:paraId="4D26DC4C" w14:textId="77777777" w:rsidR="00572229" w:rsidRPr="006B4377" w:rsidRDefault="00572229" w:rsidP="00572229">
      <w:pPr>
        <w:jc w:val="both"/>
        <w:rPr>
          <w:rFonts w:ascii="Tahoma" w:eastAsia="Calibri" w:hAnsi="Tahoma" w:cs="Tahoma"/>
        </w:rPr>
      </w:pPr>
      <w:r w:rsidRPr="006B4377">
        <w:rPr>
          <w:rFonts w:ascii="Tahoma" w:eastAsia="Calibri" w:hAnsi="Tahoma" w:cs="Tahoma"/>
        </w:rPr>
        <w:t>C:</w:t>
      </w:r>
      <w:r w:rsidRPr="006B4377">
        <w:rPr>
          <w:rFonts w:ascii="Tahoma" w:eastAsia="Calibri" w:hAnsi="Tahoma" w:cs="Tahoma"/>
        </w:rPr>
        <w:tab/>
        <w:t>Credits</w:t>
      </w:r>
    </w:p>
    <w:p w14:paraId="66DE3775" w14:textId="77777777" w:rsidR="00572229" w:rsidRPr="006B4377" w:rsidRDefault="00572229" w:rsidP="00572229">
      <w:pPr>
        <w:jc w:val="both"/>
        <w:rPr>
          <w:rFonts w:ascii="Tahoma" w:eastAsia="Calibri" w:hAnsi="Tahoma" w:cs="Tahoma"/>
        </w:rPr>
      </w:pPr>
      <w:r w:rsidRPr="006B4377">
        <w:rPr>
          <w:rFonts w:ascii="Tahoma" w:eastAsia="Calibri" w:hAnsi="Tahoma" w:cs="Tahoma"/>
        </w:rPr>
        <w:t>CH:</w:t>
      </w:r>
      <w:r w:rsidRPr="006B4377">
        <w:rPr>
          <w:rFonts w:ascii="Tahoma" w:eastAsia="Calibri" w:hAnsi="Tahoma" w:cs="Tahoma"/>
        </w:rPr>
        <w:tab/>
        <w:t xml:space="preserve">Contact hours: 10 Notional Hours= 1 CREDIT </w:t>
      </w:r>
    </w:p>
    <w:p w14:paraId="325DE55E" w14:textId="77777777" w:rsidR="00572229" w:rsidRDefault="00572229"/>
    <w:p w14:paraId="28993C9E" w14:textId="77777777" w:rsidR="00572229" w:rsidRDefault="00572229"/>
    <w:p w14:paraId="2712B314" w14:textId="77777777" w:rsidR="00572229" w:rsidRDefault="00572229"/>
    <w:sectPr w:rsidR="00572229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7A43" w14:textId="77777777" w:rsidR="00000000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81</w:t>
    </w:r>
    <w:r>
      <w:rPr>
        <w:noProof/>
      </w:rPr>
      <w:fldChar w:fldCharType="end"/>
    </w:r>
  </w:p>
  <w:p w14:paraId="581958B8" w14:textId="77777777" w:rsidR="00000000" w:rsidRDefault="00000000" w:rsidP="00363A63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34D9"/>
    <w:multiLevelType w:val="multilevel"/>
    <w:tmpl w:val="30AC9FA8"/>
    <w:lvl w:ilvl="0">
      <w:start w:val="1"/>
      <w:numFmt w:val="lowerRoman"/>
      <w:lvlText w:val="%1."/>
      <w:lvlJc w:val="right"/>
      <w:pPr>
        <w:ind w:left="536" w:hanging="360"/>
      </w:pPr>
      <w:rPr>
        <w:rFonts w:ascii="Tahoma" w:eastAsia="SimSun" w:hAnsi="Tahoma" w:cs="Tahoma"/>
      </w:rPr>
    </w:lvl>
    <w:lvl w:ilvl="1">
      <w:start w:val="3"/>
      <w:numFmt w:val="decimal"/>
      <w:isLgl/>
      <w:lvlText w:val="%1.%2"/>
      <w:lvlJc w:val="left"/>
      <w:pPr>
        <w:ind w:left="791" w:hanging="615"/>
      </w:pPr>
      <w:rPr>
        <w:rFonts w:ascii="Tahoma" w:eastAsia="SimSun" w:hAnsi="Tahoma" w:cs="Tahoma" w:hint="default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ascii="Tahoma" w:eastAsia="SimSun" w:hAnsi="Tahoma" w:cs="Tahoma" w:hint="default"/>
      </w:rPr>
    </w:lvl>
    <w:lvl w:ilvl="3">
      <w:start w:val="1"/>
      <w:numFmt w:val="decimal"/>
      <w:isLgl/>
      <w:lvlText w:val="%1.%2.%3.%4"/>
      <w:lvlJc w:val="left"/>
      <w:pPr>
        <w:ind w:left="896" w:hanging="720"/>
      </w:pPr>
      <w:rPr>
        <w:rFonts w:ascii="Tahoma" w:eastAsia="SimSun" w:hAnsi="Tahoma" w:cs="Tahoma" w:hint="default"/>
      </w:rPr>
    </w:lvl>
    <w:lvl w:ilvl="4">
      <w:start w:val="1"/>
      <w:numFmt w:val="decimal"/>
      <w:isLgl/>
      <w:lvlText w:val="%1.%2.%3.%4.%5"/>
      <w:lvlJc w:val="left"/>
      <w:pPr>
        <w:ind w:left="1256" w:hanging="1080"/>
      </w:pPr>
      <w:rPr>
        <w:rFonts w:ascii="Tahoma" w:eastAsia="SimSun" w:hAnsi="Tahoma" w:cs="Tahoma" w:hint="default"/>
      </w:rPr>
    </w:lvl>
    <w:lvl w:ilvl="5">
      <w:start w:val="1"/>
      <w:numFmt w:val="decimal"/>
      <w:isLgl/>
      <w:lvlText w:val="%1.%2.%3.%4.%5.%6"/>
      <w:lvlJc w:val="left"/>
      <w:pPr>
        <w:ind w:left="1256" w:hanging="1080"/>
      </w:pPr>
      <w:rPr>
        <w:rFonts w:ascii="Tahoma" w:eastAsia="SimSun" w:hAnsi="Tahoma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616" w:hanging="1440"/>
      </w:pPr>
      <w:rPr>
        <w:rFonts w:ascii="Tahoma" w:eastAsia="SimSun" w:hAnsi="Tahoma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1616" w:hanging="1440"/>
      </w:pPr>
      <w:rPr>
        <w:rFonts w:ascii="Tahoma" w:eastAsia="SimSun" w:hAnsi="Tahoma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800"/>
      </w:pPr>
      <w:rPr>
        <w:rFonts w:ascii="Tahoma" w:eastAsia="SimSun" w:hAnsi="Tahoma" w:cs="Tahoma" w:hint="default"/>
      </w:rPr>
    </w:lvl>
  </w:abstractNum>
  <w:abstractNum w:abstractNumId="1" w15:restartNumberingAfterBreak="0">
    <w:nsid w:val="30543668"/>
    <w:multiLevelType w:val="hybridMultilevel"/>
    <w:tmpl w:val="BD26CEB0"/>
    <w:lvl w:ilvl="0" w:tplc="4604902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A3152"/>
    <w:multiLevelType w:val="hybridMultilevel"/>
    <w:tmpl w:val="BDA60F14"/>
    <w:lvl w:ilvl="0" w:tplc="4604902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801AF1"/>
    <w:multiLevelType w:val="hybridMultilevel"/>
    <w:tmpl w:val="C7B628AA"/>
    <w:lvl w:ilvl="0" w:tplc="4604902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D6EDC"/>
    <w:multiLevelType w:val="hybridMultilevel"/>
    <w:tmpl w:val="7CE61A7C"/>
    <w:lvl w:ilvl="0" w:tplc="13088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22021">
    <w:abstractNumId w:val="4"/>
  </w:num>
  <w:num w:numId="2" w16cid:durableId="1471244868">
    <w:abstractNumId w:val="3"/>
  </w:num>
  <w:num w:numId="3" w16cid:durableId="2108302215">
    <w:abstractNumId w:val="2"/>
  </w:num>
  <w:num w:numId="4" w16cid:durableId="595021426">
    <w:abstractNumId w:val="0"/>
  </w:num>
  <w:num w:numId="5" w16cid:durableId="112238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6C"/>
    <w:rsid w:val="000C726C"/>
    <w:rsid w:val="003E20FA"/>
    <w:rsid w:val="00572229"/>
    <w:rsid w:val="009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EC49"/>
  <w15:chartTrackingRefBased/>
  <w15:docId w15:val="{B846B043-6574-425C-B67D-36167270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T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29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2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722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2229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x-non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22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List2">
    <w:name w:val="List 2"/>
    <w:basedOn w:val="List"/>
    <w:rsid w:val="00572229"/>
    <w:pPr>
      <w:spacing w:after="240" w:line="240" w:lineRule="atLeast"/>
      <w:ind w:left="1800" w:hanging="360"/>
      <w:contextualSpacing w:val="0"/>
      <w:jc w:val="both"/>
    </w:pPr>
  </w:style>
  <w:style w:type="paragraph" w:styleId="List">
    <w:name w:val="List"/>
    <w:basedOn w:val="Normal"/>
    <w:uiPriority w:val="99"/>
    <w:semiHidden/>
    <w:unhideWhenUsed/>
    <w:rsid w:val="00572229"/>
    <w:pPr>
      <w:ind w:left="283" w:hanging="283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22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72229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Seni</dc:creator>
  <cp:keywords/>
  <dc:description/>
  <cp:lastModifiedBy>Jeremiah Seni</cp:lastModifiedBy>
  <cp:revision>2</cp:revision>
  <dcterms:created xsi:type="dcterms:W3CDTF">2023-11-16T06:49:00Z</dcterms:created>
  <dcterms:modified xsi:type="dcterms:W3CDTF">2023-11-16T06:54:00Z</dcterms:modified>
</cp:coreProperties>
</file>